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07E54" w:rsidP="00207E54" w14:paraId="751AB52B" w14:textId="0BD0A349">
      <w:pPr>
        <w:spacing w:line="480" w:lineRule="auto"/>
        <w:jc w:val="center"/>
        <w:rPr>
          <w:rFonts w:ascii="Times New Roman" w:hAnsi="Times New Roman" w:cs="Times New Roman"/>
          <w:sz w:val="24"/>
          <w:szCs w:val="24"/>
          <w:lang w:val="en-US"/>
        </w:rPr>
      </w:pPr>
    </w:p>
    <w:p w:rsidR="00207E54" w:rsidP="00207E54" w14:paraId="5E14E94E" w14:textId="6347419B">
      <w:pPr>
        <w:spacing w:line="480" w:lineRule="auto"/>
        <w:jc w:val="center"/>
        <w:rPr>
          <w:rFonts w:ascii="Times New Roman" w:hAnsi="Times New Roman" w:cs="Times New Roman"/>
          <w:sz w:val="24"/>
          <w:szCs w:val="24"/>
          <w:lang w:val="en-US"/>
        </w:rPr>
      </w:pPr>
    </w:p>
    <w:p w:rsidR="00207E54" w:rsidP="00207E54" w14:paraId="3FACC335" w14:textId="61C9914F">
      <w:pPr>
        <w:spacing w:line="480" w:lineRule="auto"/>
        <w:jc w:val="center"/>
        <w:rPr>
          <w:rFonts w:ascii="Times New Roman" w:hAnsi="Times New Roman" w:cs="Times New Roman"/>
          <w:sz w:val="24"/>
          <w:szCs w:val="24"/>
          <w:lang w:val="en-US"/>
        </w:rPr>
      </w:pPr>
    </w:p>
    <w:p w:rsidR="00207E54" w:rsidP="00207E54" w14:paraId="0CD8615D" w14:textId="641BE235">
      <w:pPr>
        <w:spacing w:line="480" w:lineRule="auto"/>
        <w:jc w:val="center"/>
        <w:rPr>
          <w:rFonts w:ascii="Times New Roman" w:hAnsi="Times New Roman" w:cs="Times New Roman"/>
          <w:sz w:val="24"/>
          <w:szCs w:val="24"/>
          <w:lang w:val="en-US"/>
        </w:rPr>
      </w:pPr>
    </w:p>
    <w:p w:rsidR="00207E54" w:rsidP="00207E54" w14:paraId="1CC1F8A7" w14:textId="2685CFE8">
      <w:pPr>
        <w:spacing w:line="480" w:lineRule="auto"/>
        <w:jc w:val="center"/>
        <w:rPr>
          <w:rFonts w:ascii="Times New Roman" w:hAnsi="Times New Roman" w:cs="Times New Roman"/>
          <w:sz w:val="24"/>
          <w:szCs w:val="24"/>
        </w:rPr>
      </w:pPr>
      <w:r w:rsidRPr="00207E54">
        <w:rPr>
          <w:rFonts w:ascii="Times New Roman" w:hAnsi="Times New Roman" w:cs="Times New Roman"/>
          <w:sz w:val="24"/>
          <w:szCs w:val="24"/>
        </w:rPr>
        <w:t>Family Support</w:t>
      </w:r>
    </w:p>
    <w:p w:rsidR="00207E54" w:rsidP="00207E54" w14:paraId="7685AD74" w14:textId="12BA612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7E54" w:rsidP="00207E54" w14:paraId="132D69DD" w14:textId="6A7F243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07E54" w:rsidP="00207E54" w14:paraId="2A9D9997" w14:textId="7E4A17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E54" w:rsidRPr="00207E54" w:rsidP="00207E54" w14:paraId="05393271" w14:textId="77777777">
      <w:pPr>
        <w:spacing w:line="480" w:lineRule="auto"/>
        <w:jc w:val="center"/>
        <w:rPr>
          <w:rFonts w:ascii="Times New Roman" w:hAnsi="Times New Roman" w:cs="Times New Roman"/>
          <w:sz w:val="24"/>
          <w:szCs w:val="24"/>
          <w:lang w:val="en-US"/>
        </w:rPr>
      </w:pPr>
    </w:p>
    <w:p w:rsidR="00207E54" w:rsidP="00207E54" w14:paraId="0FE0702E" w14:textId="77777777">
      <w:pPr>
        <w:spacing w:line="480" w:lineRule="auto"/>
        <w:rPr>
          <w:rFonts w:ascii="Times New Roman" w:hAnsi="Times New Roman" w:cs="Times New Roman"/>
          <w:sz w:val="24"/>
          <w:szCs w:val="24"/>
          <w:lang w:val="en-US"/>
        </w:rPr>
      </w:pPr>
    </w:p>
    <w:p w:rsidR="00207E54" w:rsidP="00207E54" w14:paraId="147EE18B" w14:textId="77777777">
      <w:pPr>
        <w:spacing w:line="480" w:lineRule="auto"/>
        <w:rPr>
          <w:rFonts w:ascii="Times New Roman" w:hAnsi="Times New Roman" w:cs="Times New Roman"/>
          <w:sz w:val="24"/>
          <w:szCs w:val="24"/>
          <w:lang w:val="en-US"/>
        </w:rPr>
      </w:pPr>
    </w:p>
    <w:p w:rsidR="00207E54" w:rsidP="00207E54" w14:paraId="135F538C" w14:textId="77777777">
      <w:pPr>
        <w:spacing w:line="480" w:lineRule="auto"/>
        <w:rPr>
          <w:rFonts w:ascii="Times New Roman" w:hAnsi="Times New Roman" w:cs="Times New Roman"/>
          <w:sz w:val="24"/>
          <w:szCs w:val="24"/>
          <w:lang w:val="en-US"/>
        </w:rPr>
      </w:pPr>
    </w:p>
    <w:p w:rsidR="00207E54" w:rsidP="00207E54" w14:paraId="785D6084" w14:textId="77777777">
      <w:pPr>
        <w:spacing w:line="480" w:lineRule="auto"/>
        <w:rPr>
          <w:rFonts w:ascii="Times New Roman" w:hAnsi="Times New Roman" w:cs="Times New Roman"/>
          <w:sz w:val="24"/>
          <w:szCs w:val="24"/>
          <w:lang w:val="en-US"/>
        </w:rPr>
      </w:pPr>
    </w:p>
    <w:p w:rsidR="00207E54" w:rsidP="00207E54" w14:paraId="63B0E5BA" w14:textId="77777777">
      <w:pPr>
        <w:spacing w:line="480" w:lineRule="auto"/>
        <w:rPr>
          <w:rFonts w:ascii="Times New Roman" w:hAnsi="Times New Roman" w:cs="Times New Roman"/>
          <w:sz w:val="24"/>
          <w:szCs w:val="24"/>
          <w:lang w:val="en-US"/>
        </w:rPr>
      </w:pPr>
    </w:p>
    <w:p w:rsidR="00207E54" w:rsidP="00207E54" w14:paraId="4049992F" w14:textId="77777777">
      <w:pPr>
        <w:spacing w:line="480" w:lineRule="auto"/>
        <w:rPr>
          <w:rFonts w:ascii="Times New Roman" w:hAnsi="Times New Roman" w:cs="Times New Roman"/>
          <w:sz w:val="24"/>
          <w:szCs w:val="24"/>
          <w:lang w:val="en-US"/>
        </w:rPr>
      </w:pPr>
    </w:p>
    <w:p w:rsidR="00207E54" w:rsidP="00207E54" w14:paraId="5D16AB22" w14:textId="77777777">
      <w:pPr>
        <w:spacing w:line="480" w:lineRule="auto"/>
        <w:rPr>
          <w:rFonts w:ascii="Times New Roman" w:hAnsi="Times New Roman" w:cs="Times New Roman"/>
          <w:sz w:val="24"/>
          <w:szCs w:val="24"/>
          <w:lang w:val="en-US"/>
        </w:rPr>
      </w:pPr>
    </w:p>
    <w:p w:rsidR="00207E54" w:rsidP="00207E54" w14:paraId="05D4D0D8" w14:textId="77777777">
      <w:pPr>
        <w:spacing w:line="480" w:lineRule="auto"/>
        <w:rPr>
          <w:rFonts w:ascii="Times New Roman" w:hAnsi="Times New Roman" w:cs="Times New Roman"/>
          <w:sz w:val="24"/>
          <w:szCs w:val="24"/>
          <w:lang w:val="en-US"/>
        </w:rPr>
      </w:pPr>
    </w:p>
    <w:p w:rsidR="00207E54" w:rsidP="00207E54" w14:paraId="0B2E0491" w14:textId="77777777">
      <w:pPr>
        <w:spacing w:line="480" w:lineRule="auto"/>
        <w:rPr>
          <w:rFonts w:ascii="Times New Roman" w:hAnsi="Times New Roman" w:cs="Times New Roman"/>
          <w:sz w:val="24"/>
          <w:szCs w:val="24"/>
          <w:lang w:val="en-US"/>
        </w:rPr>
      </w:pPr>
    </w:p>
    <w:p w:rsidR="00207E54" w:rsidP="00AC7A5D" w14:paraId="2409B275" w14:textId="2C3E607E">
      <w:pPr>
        <w:spacing w:line="480" w:lineRule="auto"/>
        <w:jc w:val="center"/>
        <w:rPr>
          <w:rFonts w:ascii="Times New Roman" w:hAnsi="Times New Roman" w:cs="Times New Roman"/>
          <w:sz w:val="24"/>
          <w:szCs w:val="24"/>
          <w:lang w:val="en-US"/>
        </w:rPr>
      </w:pPr>
      <w:r w:rsidRPr="00207E54">
        <w:rPr>
          <w:rFonts w:ascii="Times New Roman" w:hAnsi="Times New Roman" w:cs="Times New Roman"/>
          <w:sz w:val="24"/>
          <w:szCs w:val="24"/>
        </w:rPr>
        <w:t>Family Support</w:t>
      </w:r>
    </w:p>
    <w:p w:rsidR="00207E54" w:rsidRPr="00207E54" w:rsidP="00446DF4" w14:paraId="1CA535E6" w14:textId="1BCDA437">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Family support services refer to services that are developed to support and assist parents and guardians in their duty as caregivers. These services occur multiple models depending on the needs and strengths of a given family. However, the overreaching aim of these supports is to promote skills and resolve issues to develop optimal family enrichment. Many families need support in one way or another. The baseline of family support should be included in the casework across the family welfare development continuum. The </w:t>
      </w:r>
      <w:r w:rsidR="00CA31CE">
        <w:rPr>
          <w:rFonts w:ascii="Times New Roman" w:hAnsi="Times New Roman" w:cs="Times New Roman"/>
          <w:sz w:val="24"/>
          <w:szCs w:val="24"/>
          <w:lang w:val="en-US"/>
        </w:rPr>
        <w:t xml:space="preserve">three </w:t>
      </w:r>
      <w:r w:rsidRPr="00207E54">
        <w:rPr>
          <w:rFonts w:ascii="Times New Roman" w:hAnsi="Times New Roman" w:cs="Times New Roman"/>
          <w:sz w:val="24"/>
          <w:szCs w:val="24"/>
          <w:lang w:val="en-US"/>
        </w:rPr>
        <w:t>kinds of support one need</w:t>
      </w:r>
      <w:r w:rsidRPr="00207E54">
        <w:rPr>
          <w:rFonts w:ascii="Times New Roman" w:hAnsi="Times New Roman" w:cs="Times New Roman"/>
          <w:sz w:val="24"/>
          <w:szCs w:val="24"/>
          <w:lang w:val="en-US"/>
        </w:rPr>
        <w:t xml:space="preserve"> in order to become capable and comfortable working with their families</w:t>
      </w:r>
      <w:r w:rsidR="00CA31CE">
        <w:rPr>
          <w:rFonts w:ascii="Times New Roman" w:hAnsi="Times New Roman" w:cs="Times New Roman"/>
          <w:sz w:val="24"/>
          <w:szCs w:val="24"/>
          <w:lang w:val="en-US"/>
        </w:rPr>
        <w:t xml:space="preserve"> include </w:t>
      </w:r>
      <w:r w:rsidRPr="00207E54" w:rsidR="00CA31CE">
        <w:rPr>
          <w:rFonts w:ascii="Times New Roman" w:hAnsi="Times New Roman" w:cs="Times New Roman"/>
          <w:sz w:val="24"/>
          <w:szCs w:val="24"/>
          <w:lang w:val="en-US"/>
        </w:rPr>
        <w:t>Practical assistance and financial aid</w:t>
      </w:r>
      <w:r w:rsidR="00CA31CE">
        <w:rPr>
          <w:rFonts w:ascii="Times New Roman" w:hAnsi="Times New Roman" w:cs="Times New Roman"/>
          <w:sz w:val="24"/>
          <w:szCs w:val="24"/>
          <w:lang w:val="en-US"/>
        </w:rPr>
        <w:t xml:space="preserve">, and </w:t>
      </w:r>
      <w:r w:rsidRPr="00207E54" w:rsidR="00CA31CE">
        <w:rPr>
          <w:rFonts w:ascii="Times New Roman" w:hAnsi="Times New Roman" w:cs="Times New Roman"/>
          <w:sz w:val="24"/>
          <w:szCs w:val="24"/>
          <w:lang w:val="en-US"/>
        </w:rPr>
        <w:t>counseling activities</w:t>
      </w:r>
      <w:r w:rsidRPr="00207E54">
        <w:rPr>
          <w:rFonts w:ascii="Times New Roman" w:hAnsi="Times New Roman" w:cs="Times New Roman"/>
          <w:sz w:val="24"/>
          <w:szCs w:val="24"/>
          <w:lang w:val="en-US"/>
        </w:rPr>
        <w:t xml:space="preserve">. </w:t>
      </w:r>
      <w:r w:rsidR="00446DF4">
        <w:rPr>
          <w:rFonts w:ascii="Times New Roman" w:hAnsi="Times New Roman" w:cs="Times New Roman"/>
          <w:sz w:val="24"/>
          <w:szCs w:val="24"/>
          <w:lang w:val="en-US"/>
        </w:rPr>
        <w:t xml:space="preserve">According to </w:t>
      </w:r>
      <w:r w:rsidRPr="00446DF4" w:rsidR="00446DF4">
        <w:rPr>
          <w:rFonts w:ascii="Times New Roman" w:hAnsi="Times New Roman" w:cs="Times New Roman"/>
          <w:sz w:val="24"/>
          <w:szCs w:val="24"/>
          <w:lang w:val="en-US"/>
        </w:rPr>
        <w:t>Gavin</w:t>
      </w:r>
      <w:r w:rsidR="00794AFC">
        <w:rPr>
          <w:rFonts w:ascii="Times New Roman" w:hAnsi="Times New Roman" w:cs="Times New Roman"/>
          <w:sz w:val="24"/>
          <w:szCs w:val="24"/>
          <w:lang w:val="en-US"/>
        </w:rPr>
        <w:t xml:space="preserve"> et al. </w:t>
      </w:r>
      <w:r w:rsidR="00446DF4">
        <w:rPr>
          <w:rFonts w:ascii="Times New Roman" w:hAnsi="Times New Roman" w:cs="Times New Roman"/>
          <w:sz w:val="24"/>
          <w:szCs w:val="24"/>
          <w:lang w:val="en-US"/>
        </w:rPr>
        <w:t>(</w:t>
      </w:r>
      <w:r w:rsidRPr="00446DF4" w:rsidR="00446DF4">
        <w:rPr>
          <w:rFonts w:ascii="Times New Roman" w:hAnsi="Times New Roman" w:cs="Times New Roman"/>
          <w:sz w:val="24"/>
          <w:szCs w:val="24"/>
          <w:lang w:val="en-US"/>
        </w:rPr>
        <w:t>2014</w:t>
      </w:r>
      <w:r w:rsidR="00446DF4">
        <w:rPr>
          <w:rFonts w:ascii="Times New Roman" w:hAnsi="Times New Roman" w:cs="Times New Roman"/>
          <w:sz w:val="24"/>
          <w:szCs w:val="24"/>
          <w:lang w:val="en-US"/>
        </w:rPr>
        <w:t>)</w:t>
      </w:r>
      <w:r w:rsidR="00794AFC">
        <w:rPr>
          <w:rFonts w:ascii="Times New Roman" w:hAnsi="Times New Roman" w:cs="Times New Roman"/>
          <w:sz w:val="24"/>
          <w:szCs w:val="24"/>
          <w:lang w:val="en-US"/>
        </w:rPr>
        <w:t>,</w:t>
      </w:r>
      <w:r w:rsidR="00446DF4">
        <w:rPr>
          <w:rFonts w:ascii="Times New Roman" w:hAnsi="Times New Roman" w:cs="Times New Roman"/>
          <w:sz w:val="24"/>
          <w:szCs w:val="24"/>
          <w:lang w:val="en-US"/>
        </w:rPr>
        <w:t xml:space="preserve"> f</w:t>
      </w:r>
      <w:r w:rsidRPr="00207E54">
        <w:rPr>
          <w:rFonts w:ascii="Times New Roman" w:hAnsi="Times New Roman" w:cs="Times New Roman"/>
          <w:sz w:val="24"/>
          <w:szCs w:val="24"/>
          <w:lang w:val="en-US"/>
        </w:rPr>
        <w:t>amily support is essential for bringing peace among families facing various issues such as health, mental issues, substance abuse, adolescent parents, and kinship providers. The paper describes the kind of support that can assist in addressing family issues to ensure that all the family concerns are attended to and people within the family setting</w:t>
      </w:r>
      <w:r w:rsidR="00CA31CE">
        <w:rPr>
          <w:rFonts w:ascii="Times New Roman" w:hAnsi="Times New Roman" w:cs="Times New Roman"/>
          <w:sz w:val="24"/>
          <w:szCs w:val="24"/>
          <w:lang w:val="en-US"/>
        </w:rPr>
        <w:t xml:space="preserve"> live comfortably</w:t>
      </w:r>
      <w:r w:rsidRPr="00207E54">
        <w:rPr>
          <w:rFonts w:ascii="Times New Roman" w:hAnsi="Times New Roman" w:cs="Times New Roman"/>
          <w:sz w:val="24"/>
          <w:szCs w:val="24"/>
          <w:lang w:val="en-US"/>
        </w:rPr>
        <w:t xml:space="preserve">. </w:t>
      </w:r>
    </w:p>
    <w:p w:rsidR="00207E54" w:rsidRPr="00207E54" w:rsidP="00207E54" w14:paraId="09117507" w14:textId="4E74A477">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Child maintenance and support is a kind of support that families need to live comfortably. After divorce, for instance, most families experience difficult times surviving in environments that have no child support or maintenance. For such families, the issuance of extra cash every month can assist maintain them afloat regardless of the expenses needed to raising a child and addressing the exuberant financial constraints these families might be dealing with. I can start a family support registry which will be mandated with giving child support and maintain these children through giving monthly payments. The payments to families can be accessed via cheques, online platforms or using an automated system at the end of each month, making it comfortable of families living in the remote areas make regular transactions. The families can </w:t>
      </w:r>
      <w:r w:rsidRPr="00207E54">
        <w:rPr>
          <w:rFonts w:ascii="Times New Roman" w:hAnsi="Times New Roman" w:cs="Times New Roman"/>
          <w:sz w:val="24"/>
          <w:szCs w:val="24"/>
          <w:lang w:val="en-US"/>
        </w:rPr>
        <w:t>receive the</w:t>
      </w:r>
      <w:r w:rsidR="00CA31CE">
        <w:rPr>
          <w:rFonts w:ascii="Times New Roman" w:hAnsi="Times New Roman" w:cs="Times New Roman"/>
          <w:sz w:val="24"/>
          <w:szCs w:val="24"/>
          <w:lang w:val="en-US"/>
        </w:rPr>
        <w:t>s</w:t>
      </w:r>
      <w:r w:rsidRPr="00207E54">
        <w:rPr>
          <w:rFonts w:ascii="Times New Roman" w:hAnsi="Times New Roman" w:cs="Times New Roman"/>
          <w:sz w:val="24"/>
          <w:szCs w:val="24"/>
          <w:lang w:val="en-US"/>
        </w:rPr>
        <w:t xml:space="preserve">e payments using a special card or direct deposit for the family support center whereby they can even use a debit card to purchase some basic necessities. </w:t>
      </w:r>
    </w:p>
    <w:p w:rsidR="00207E54" w:rsidRPr="00207E54" w:rsidP="00207E54" w14:paraId="7DC3310E" w14:textId="77777777">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Practical assistance and financial aid are the second kind of support that I can avail for families to ensure comfortability when dealing with families. Financial assistance is fundamental for families to meet healthcare needs, child care, families with blind people, food assistance, and temporary aid during crisis circumstances. The poverty-stricken families can be offered with support such as energy help, Medicare costs alleviation, skills training, prescription plan and discussing vital information about reproductive health programs. </w:t>
      </w:r>
    </w:p>
    <w:p w:rsidR="00207E54" w:rsidRPr="00207E54" w:rsidP="00446DF4" w14:paraId="443DEA09" w14:textId="13FEF674">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The third elementary support </w:t>
      </w:r>
      <w:r w:rsidR="00CA31CE">
        <w:rPr>
          <w:rFonts w:ascii="Times New Roman" w:hAnsi="Times New Roman" w:cs="Times New Roman"/>
          <w:sz w:val="24"/>
          <w:szCs w:val="24"/>
          <w:lang w:val="en-US"/>
        </w:rPr>
        <w:t xml:space="preserve">for </w:t>
      </w:r>
      <w:r w:rsidRPr="00207E54">
        <w:rPr>
          <w:rFonts w:ascii="Times New Roman" w:hAnsi="Times New Roman" w:cs="Times New Roman"/>
          <w:sz w:val="24"/>
          <w:szCs w:val="24"/>
          <w:lang w:val="en-US"/>
        </w:rPr>
        <w:t>comfortable dealing with</w:t>
      </w:r>
      <w:r w:rsidR="00CA31CE">
        <w:rPr>
          <w:rFonts w:ascii="Times New Roman" w:hAnsi="Times New Roman" w:cs="Times New Roman"/>
          <w:sz w:val="24"/>
          <w:szCs w:val="24"/>
          <w:lang w:val="en-US"/>
        </w:rPr>
        <w:t>in the</w:t>
      </w:r>
      <w:r w:rsidRPr="00207E54">
        <w:rPr>
          <w:rFonts w:ascii="Times New Roman" w:hAnsi="Times New Roman" w:cs="Times New Roman"/>
          <w:sz w:val="24"/>
          <w:szCs w:val="24"/>
          <w:lang w:val="en-US"/>
        </w:rPr>
        <w:t xml:space="preserve"> families is the counseling activities which are sufficient and profound for behavior issues, relationship problems, and stimulating emotional health for families. </w:t>
      </w:r>
      <w:r w:rsidRPr="00446DF4" w:rsidR="00446DF4">
        <w:rPr>
          <w:rFonts w:ascii="Times New Roman" w:hAnsi="Times New Roman" w:cs="Times New Roman"/>
          <w:sz w:val="24"/>
          <w:szCs w:val="24"/>
          <w:lang w:val="en-US"/>
        </w:rPr>
        <w:t>Noohi</w:t>
      </w:r>
      <w:r w:rsidR="00AC7A5D">
        <w:rPr>
          <w:rFonts w:ascii="Times New Roman" w:hAnsi="Times New Roman" w:cs="Times New Roman"/>
          <w:sz w:val="24"/>
          <w:szCs w:val="24"/>
          <w:lang w:val="en-US"/>
        </w:rPr>
        <w:t xml:space="preserve"> et al.</w:t>
      </w:r>
      <w:r w:rsidR="00446DF4">
        <w:rPr>
          <w:rFonts w:ascii="Times New Roman" w:hAnsi="Times New Roman" w:cs="Times New Roman"/>
          <w:sz w:val="24"/>
          <w:szCs w:val="24"/>
          <w:lang w:val="en-US"/>
        </w:rPr>
        <w:t xml:space="preserve"> (</w:t>
      </w:r>
      <w:r w:rsidRPr="00446DF4" w:rsidR="00446DF4">
        <w:rPr>
          <w:rFonts w:ascii="Times New Roman" w:hAnsi="Times New Roman" w:cs="Times New Roman"/>
          <w:sz w:val="24"/>
          <w:szCs w:val="24"/>
          <w:lang w:val="en-US"/>
        </w:rPr>
        <w:t>2016)</w:t>
      </w:r>
      <w:r w:rsidR="00446DF4">
        <w:rPr>
          <w:rFonts w:ascii="Times New Roman" w:hAnsi="Times New Roman" w:cs="Times New Roman"/>
          <w:sz w:val="24"/>
          <w:szCs w:val="24"/>
          <w:lang w:val="en-US"/>
        </w:rPr>
        <w:t xml:space="preserve"> posit that f</w:t>
      </w:r>
      <w:r w:rsidRPr="00207E54">
        <w:rPr>
          <w:rFonts w:ascii="Times New Roman" w:hAnsi="Times New Roman" w:cs="Times New Roman"/>
          <w:sz w:val="24"/>
          <w:szCs w:val="24"/>
          <w:lang w:val="en-US"/>
        </w:rPr>
        <w:t xml:space="preserve">amily counseling services bring harmony to families fighting with developmental challenges, emotional and behavioral problems. That kind of support for families is essential because it keeps family members in their homes or schools rather than having to </w:t>
      </w:r>
      <w:r w:rsidR="00CA31CE">
        <w:rPr>
          <w:rFonts w:ascii="Times New Roman" w:hAnsi="Times New Roman" w:cs="Times New Roman"/>
          <w:sz w:val="24"/>
          <w:szCs w:val="24"/>
          <w:lang w:val="en-US"/>
        </w:rPr>
        <w:t>visit</w:t>
      </w:r>
      <w:r w:rsidRPr="00207E54">
        <w:rPr>
          <w:rFonts w:ascii="Times New Roman" w:hAnsi="Times New Roman" w:cs="Times New Roman"/>
          <w:sz w:val="24"/>
          <w:szCs w:val="24"/>
          <w:lang w:val="en-US"/>
        </w:rPr>
        <w:t xml:space="preserve"> residential treatment hospitals or detention centers. </w:t>
      </w:r>
    </w:p>
    <w:p w:rsidR="00207E54" w:rsidP="00207E54" w14:paraId="2F586DA5" w14:textId="4E6E972B">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In my endeavor to providing support for the family to ensure comfortability and smooth running of the family, I will significantly engage families as a way for going about my assistance. Research indicates that when families </w:t>
      </w:r>
      <w:r w:rsidR="00CA31CE">
        <w:rPr>
          <w:rFonts w:ascii="Times New Roman" w:hAnsi="Times New Roman" w:cs="Times New Roman"/>
          <w:sz w:val="24"/>
          <w:szCs w:val="24"/>
          <w:lang w:val="en-US"/>
        </w:rPr>
        <w:t xml:space="preserve">get </w:t>
      </w:r>
      <w:r w:rsidRPr="00207E54">
        <w:rPr>
          <w:rFonts w:ascii="Times New Roman" w:hAnsi="Times New Roman" w:cs="Times New Roman"/>
          <w:sz w:val="24"/>
          <w:szCs w:val="24"/>
          <w:lang w:val="en-US"/>
        </w:rPr>
        <w:t xml:space="preserve">involved and engaged maneuverability for resources that can assist them to raise a happy family, the families can learn how to support family development programs. Children interactions within the family setting impact how the children learn and understand things. I will, therefore, go about my assistance via the exploration of community sources and creating strong family relationships. I will have to learn about my community setting and the available resources as well. I will then draw casework about services, </w:t>
      </w:r>
      <w:r w:rsidRPr="00207E54">
        <w:rPr>
          <w:rFonts w:ascii="Times New Roman" w:hAnsi="Times New Roman" w:cs="Times New Roman"/>
          <w:sz w:val="24"/>
          <w:szCs w:val="24"/>
          <w:lang w:val="en-US"/>
        </w:rPr>
        <w:t xml:space="preserve">programs, or resources that can be of the essence to the families in my support program. I will schedule numerous lists the family craves including community mental health programs, public library, social service programs, and the housing authorities. </w:t>
      </w:r>
    </w:p>
    <w:p w:rsidR="00207E54" w:rsidRPr="00207E54" w:rsidP="00207E54" w14:paraId="1648302B" w14:textId="39B9FE2A">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Secondly, I will strive to identify groups and agencies in my community who have comprehensive links to families and society at large. Connecting with such individuals will be necessary for providing precise and the most appropriate aid to each family. I will talk with the family agencies and programs as well as foundations to know about services they have been recently been offering in the society. The agency to inquire may include early childhood education programs, early intervention services, and the surrounding public-school district. Thereafter I will provide information to guardians and parents about the existing programs in the neighborhood or the community. Though such an approach I can begin an open house night in my public school to create space for incoming kindergarten kids and families. </w:t>
      </w:r>
    </w:p>
    <w:p w:rsidR="00207E54" w:rsidRPr="00207E54" w:rsidP="00446DF4" w14:paraId="6A6C8D61" w14:textId="14779CD0">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I might also opt to involve families in various discussions concerning the specific aid and difficulties they are currently facing in life. Holding productive discussions with families concerning their family standards, income levels, marital </w:t>
      </w:r>
      <w:r w:rsidRPr="00207E54" w:rsidR="00CA31CE">
        <w:rPr>
          <w:rFonts w:ascii="Times New Roman" w:hAnsi="Times New Roman" w:cs="Times New Roman"/>
          <w:sz w:val="24"/>
          <w:szCs w:val="24"/>
          <w:lang w:val="en-US"/>
        </w:rPr>
        <w:t>issue</w:t>
      </w:r>
      <w:r w:rsidR="00CA31CE">
        <w:rPr>
          <w:rFonts w:ascii="Times New Roman" w:hAnsi="Times New Roman" w:cs="Times New Roman"/>
          <w:sz w:val="24"/>
          <w:szCs w:val="24"/>
          <w:lang w:val="en-US"/>
        </w:rPr>
        <w:t>s</w:t>
      </w:r>
      <w:r w:rsidRPr="00207E54">
        <w:rPr>
          <w:rFonts w:ascii="Times New Roman" w:hAnsi="Times New Roman" w:cs="Times New Roman"/>
          <w:sz w:val="24"/>
          <w:szCs w:val="24"/>
          <w:lang w:val="en-US"/>
        </w:rPr>
        <w:t xml:space="preserve"> and ailments can be a significant approach in offering the necessary support</w:t>
      </w:r>
      <w:r w:rsidR="00446DF4">
        <w:rPr>
          <w:rFonts w:ascii="Times New Roman" w:hAnsi="Times New Roman" w:cs="Times New Roman"/>
          <w:sz w:val="24"/>
          <w:szCs w:val="24"/>
          <w:lang w:val="en-US"/>
        </w:rPr>
        <w:t xml:space="preserve"> (</w:t>
      </w:r>
      <w:r w:rsidRPr="00446DF4" w:rsidR="00446DF4">
        <w:rPr>
          <w:rFonts w:ascii="Times New Roman" w:hAnsi="Times New Roman" w:cs="Times New Roman"/>
          <w:sz w:val="24"/>
          <w:szCs w:val="24"/>
          <w:lang w:val="en-US"/>
        </w:rPr>
        <w:t>Boddy</w:t>
      </w:r>
      <w:r w:rsidR="00AC7A5D">
        <w:rPr>
          <w:rFonts w:ascii="Times New Roman" w:hAnsi="Times New Roman" w:cs="Times New Roman"/>
          <w:sz w:val="24"/>
          <w:szCs w:val="24"/>
          <w:lang w:val="en-US"/>
        </w:rPr>
        <w:t xml:space="preserve"> et al., </w:t>
      </w:r>
      <w:r w:rsidRPr="00446DF4" w:rsidR="00446DF4">
        <w:rPr>
          <w:rFonts w:ascii="Times New Roman" w:hAnsi="Times New Roman" w:cs="Times New Roman"/>
          <w:sz w:val="24"/>
          <w:szCs w:val="24"/>
          <w:lang w:val="en-US"/>
        </w:rPr>
        <w:t>2016</w:t>
      </w:r>
      <w:r w:rsidR="00446DF4">
        <w:rPr>
          <w:rFonts w:ascii="Times New Roman" w:hAnsi="Times New Roman" w:cs="Times New Roman"/>
          <w:sz w:val="24"/>
          <w:szCs w:val="24"/>
          <w:lang w:val="en-US"/>
        </w:rPr>
        <w:t>)</w:t>
      </w:r>
      <w:r w:rsidRPr="00207E54">
        <w:rPr>
          <w:rFonts w:ascii="Times New Roman" w:hAnsi="Times New Roman" w:cs="Times New Roman"/>
          <w:sz w:val="24"/>
          <w:szCs w:val="24"/>
          <w:lang w:val="en-US"/>
        </w:rPr>
        <w:t>. I will provide resources for parents necessary for them to learn about substantial mechanisms that can promote positive relationships in the family. Availing resources that can ensure wellness and growth in homes is important for mutual family ties. During discussion forums, I will encourage families to embrace societal health clinics, early childhood development programs, and early intervention centers. The</w:t>
      </w:r>
      <w:r>
        <w:rPr>
          <w:rFonts w:ascii="Times New Roman" w:hAnsi="Times New Roman" w:cs="Times New Roman"/>
          <w:sz w:val="24"/>
          <w:szCs w:val="24"/>
          <w:lang w:val="en-US"/>
        </w:rPr>
        <w:t>s</w:t>
      </w:r>
      <w:r w:rsidRPr="00207E54">
        <w:rPr>
          <w:rFonts w:ascii="Times New Roman" w:hAnsi="Times New Roman" w:cs="Times New Roman"/>
          <w:sz w:val="24"/>
          <w:szCs w:val="24"/>
          <w:lang w:val="en-US"/>
        </w:rPr>
        <w:t xml:space="preserve">e areas can help parents in alleviating many of the financial problems they encounter. I will ensure to give contacts to families so that they can contact appropriate centers in the event of a crisis to offset the family of the problem. </w:t>
      </w:r>
    </w:p>
    <w:p w:rsidR="00207E54" w:rsidP="00207E54" w14:paraId="535328C9" w14:textId="7EF55D10">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I can also choose to apply a strengths-based approach in order to understand the strengths of various families. Through this paradigm, families will share the strengths as well as the successes they have in their families. I will support families through productive conversations to identify the underlying strengths then use the strengths and connecting strengths to the interactions they have within their families. Build on the parent’s knowledge and expertise in raising happier families.</w:t>
      </w:r>
    </w:p>
    <w:p w:rsidR="00207E54" w:rsidRPr="00207E54" w:rsidP="00207E54" w14:paraId="61789F13" w14:textId="6E732B5B">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 I will also offer opportunities so that families can link up with the community, parent adversity councils, parents’ groups or even community action forums so that each parent can share the experiences they have had while building their families. Family members form a crucial support system for the family across the course of life. Helping family to live peacefully and comfortably both at home and the community is important as it helps improves the lives of many people in the families. </w:t>
      </w:r>
    </w:p>
    <w:p w:rsidR="00207E54" w:rsidP="00AC7A5D" w14:paraId="4209E28F" w14:textId="4BC78605">
      <w:pPr>
        <w:spacing w:line="480" w:lineRule="auto"/>
        <w:ind w:firstLine="720"/>
        <w:rPr>
          <w:rFonts w:ascii="Times New Roman" w:hAnsi="Times New Roman" w:cs="Times New Roman"/>
          <w:sz w:val="24"/>
          <w:szCs w:val="24"/>
          <w:lang w:val="en-US"/>
        </w:rPr>
      </w:pPr>
      <w:r w:rsidRPr="00207E54">
        <w:rPr>
          <w:rFonts w:ascii="Times New Roman" w:hAnsi="Times New Roman" w:cs="Times New Roman"/>
          <w:sz w:val="24"/>
          <w:szCs w:val="24"/>
          <w:lang w:val="en-US"/>
        </w:rPr>
        <w:t xml:space="preserve">If I could ask for advice, help or information from my seniors or more experienced workmates, the three questions that I would ask would include, how do you feel about the hardships experience in meeting your daily necessities? The second question would be on average how many meals do you have per day? The final question would be having you ever received any other aid? If yes how was it like and do you still receive the support?  </w:t>
      </w:r>
      <w:r w:rsidR="001063AE">
        <w:rPr>
          <w:rFonts w:ascii="Times New Roman" w:hAnsi="Times New Roman" w:cs="Times New Roman"/>
          <w:sz w:val="24"/>
          <w:szCs w:val="24"/>
          <w:lang w:val="en-US"/>
        </w:rPr>
        <w:t xml:space="preserve"> </w:t>
      </w:r>
    </w:p>
    <w:p w:rsidR="00AC7A5D" w14:paraId="392F630D"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07E54" w:rsidP="00207E54" w14:paraId="4FEADDE2" w14:textId="406D38F8">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207E54" w:rsidRPr="00F22882" w:rsidP="00207E54" w14:paraId="24CC4181" w14:textId="77777777">
      <w:pPr>
        <w:spacing w:line="480" w:lineRule="auto"/>
        <w:ind w:left="720" w:hanging="720"/>
        <w:rPr>
          <w:rFonts w:ascii="Times New Roman" w:hAnsi="Times New Roman" w:cs="Times New Roman"/>
          <w:color w:val="222222"/>
          <w:sz w:val="24"/>
          <w:szCs w:val="24"/>
          <w:shd w:val="clear" w:color="auto" w:fill="FFFFFF"/>
        </w:rPr>
      </w:pPr>
      <w:r w:rsidRPr="00F22882">
        <w:rPr>
          <w:rFonts w:ascii="Times New Roman" w:hAnsi="Times New Roman" w:cs="Times New Roman"/>
          <w:color w:val="222222"/>
          <w:sz w:val="24"/>
          <w:szCs w:val="24"/>
          <w:shd w:val="clear" w:color="auto" w:fill="FFFFFF"/>
        </w:rPr>
        <w:t>Boddy, J., Statham, J., Warwick, I., Hollingworth, K., &amp; Spencer, G. (2016). What kind of trouble? Meeting the health needs of ‘troubled families’ through intensive family support. </w:t>
      </w:r>
      <w:r w:rsidRPr="00F22882">
        <w:rPr>
          <w:rFonts w:ascii="Times New Roman" w:hAnsi="Times New Roman" w:cs="Times New Roman"/>
          <w:i/>
          <w:iCs/>
          <w:color w:val="222222"/>
          <w:sz w:val="24"/>
          <w:szCs w:val="24"/>
          <w:shd w:val="clear" w:color="auto" w:fill="FFFFFF"/>
        </w:rPr>
        <w:t>Social Policy and Society</w:t>
      </w:r>
      <w:r w:rsidRPr="00F22882">
        <w:rPr>
          <w:rFonts w:ascii="Times New Roman" w:hAnsi="Times New Roman" w:cs="Times New Roman"/>
          <w:color w:val="222222"/>
          <w:sz w:val="24"/>
          <w:szCs w:val="24"/>
          <w:shd w:val="clear" w:color="auto" w:fill="FFFFFF"/>
        </w:rPr>
        <w:t>, </w:t>
      </w:r>
      <w:r w:rsidRPr="00F22882">
        <w:rPr>
          <w:rFonts w:ascii="Times New Roman" w:hAnsi="Times New Roman" w:cs="Times New Roman"/>
          <w:i/>
          <w:iCs/>
          <w:color w:val="222222"/>
          <w:sz w:val="24"/>
          <w:szCs w:val="24"/>
          <w:shd w:val="clear" w:color="auto" w:fill="FFFFFF"/>
        </w:rPr>
        <w:t>15</w:t>
      </w:r>
      <w:r w:rsidRPr="00F22882">
        <w:rPr>
          <w:rFonts w:ascii="Times New Roman" w:hAnsi="Times New Roman" w:cs="Times New Roman"/>
          <w:color w:val="222222"/>
          <w:sz w:val="24"/>
          <w:szCs w:val="24"/>
          <w:shd w:val="clear" w:color="auto" w:fill="FFFFFF"/>
        </w:rPr>
        <w:t>(2), 275-288.</w:t>
      </w:r>
    </w:p>
    <w:p w:rsidR="00207E54" w:rsidRPr="00F22882" w:rsidP="00207E54" w14:paraId="4AF9B885" w14:textId="77777777">
      <w:pPr>
        <w:spacing w:line="480" w:lineRule="auto"/>
        <w:ind w:left="720" w:hanging="720"/>
        <w:rPr>
          <w:rFonts w:ascii="Times New Roman" w:hAnsi="Times New Roman" w:cs="Times New Roman"/>
          <w:color w:val="222222"/>
          <w:sz w:val="24"/>
          <w:szCs w:val="24"/>
          <w:shd w:val="clear" w:color="auto" w:fill="FFFFFF"/>
        </w:rPr>
      </w:pPr>
      <w:r w:rsidRPr="00F22882">
        <w:rPr>
          <w:rFonts w:ascii="Times New Roman" w:hAnsi="Times New Roman" w:cs="Times New Roman"/>
          <w:color w:val="222222"/>
          <w:sz w:val="24"/>
          <w:szCs w:val="24"/>
          <w:shd w:val="clear" w:color="auto" w:fill="FFFFFF"/>
        </w:rPr>
        <w:t xml:space="preserve">Gavin, L., </w:t>
      </w:r>
      <w:r w:rsidRPr="00F22882">
        <w:rPr>
          <w:rFonts w:ascii="Times New Roman" w:hAnsi="Times New Roman" w:cs="Times New Roman"/>
          <w:color w:val="222222"/>
          <w:sz w:val="24"/>
          <w:szCs w:val="24"/>
          <w:shd w:val="clear" w:color="auto" w:fill="FFFFFF"/>
        </w:rPr>
        <w:t>Moskosky</w:t>
      </w:r>
      <w:r w:rsidRPr="00F22882">
        <w:rPr>
          <w:rFonts w:ascii="Times New Roman" w:hAnsi="Times New Roman" w:cs="Times New Roman"/>
          <w:color w:val="222222"/>
          <w:sz w:val="24"/>
          <w:szCs w:val="24"/>
          <w:shd w:val="clear" w:color="auto" w:fill="FFFFFF"/>
        </w:rPr>
        <w:t>, S., Carter, M., Curtis, K., Glass, E., Godfrey, E., ... &amp; Zapata, L. (2014). Providing quality family planning services: recommendations of CDC and the US Office of Population Affairs. </w:t>
      </w:r>
      <w:r w:rsidRPr="00F22882">
        <w:rPr>
          <w:rFonts w:ascii="Times New Roman" w:hAnsi="Times New Roman" w:cs="Times New Roman"/>
          <w:i/>
          <w:iCs/>
          <w:color w:val="222222"/>
          <w:sz w:val="24"/>
          <w:szCs w:val="24"/>
          <w:shd w:val="clear" w:color="auto" w:fill="FFFFFF"/>
        </w:rPr>
        <w:t>Morbidity and Mortality Weekly Report: Recommendations and Reports</w:t>
      </w:r>
      <w:r w:rsidRPr="00F22882">
        <w:rPr>
          <w:rFonts w:ascii="Times New Roman" w:hAnsi="Times New Roman" w:cs="Times New Roman"/>
          <w:color w:val="222222"/>
          <w:sz w:val="24"/>
          <w:szCs w:val="24"/>
          <w:shd w:val="clear" w:color="auto" w:fill="FFFFFF"/>
        </w:rPr>
        <w:t>, </w:t>
      </w:r>
      <w:r w:rsidRPr="00F22882">
        <w:rPr>
          <w:rFonts w:ascii="Times New Roman" w:hAnsi="Times New Roman" w:cs="Times New Roman"/>
          <w:i/>
          <w:iCs/>
          <w:color w:val="222222"/>
          <w:sz w:val="24"/>
          <w:szCs w:val="24"/>
          <w:shd w:val="clear" w:color="auto" w:fill="FFFFFF"/>
        </w:rPr>
        <w:t>63</w:t>
      </w:r>
      <w:r w:rsidRPr="00F22882">
        <w:rPr>
          <w:rFonts w:ascii="Times New Roman" w:hAnsi="Times New Roman" w:cs="Times New Roman"/>
          <w:color w:val="222222"/>
          <w:sz w:val="24"/>
          <w:szCs w:val="24"/>
          <w:shd w:val="clear" w:color="auto" w:fill="FFFFFF"/>
        </w:rPr>
        <w:t>(4), 1-54.</w:t>
      </w:r>
    </w:p>
    <w:p w:rsidR="00207E54" w:rsidRPr="00F22882" w:rsidP="00207E54" w14:paraId="6928AB2B" w14:textId="77777777">
      <w:pPr>
        <w:spacing w:line="480" w:lineRule="auto"/>
        <w:ind w:left="720" w:hanging="720"/>
        <w:rPr>
          <w:rFonts w:ascii="Times New Roman" w:hAnsi="Times New Roman" w:cs="Times New Roman"/>
          <w:sz w:val="24"/>
          <w:szCs w:val="24"/>
        </w:rPr>
      </w:pPr>
      <w:r w:rsidRPr="00F22882">
        <w:rPr>
          <w:rFonts w:ascii="Times New Roman" w:hAnsi="Times New Roman" w:cs="Times New Roman"/>
          <w:color w:val="222222"/>
          <w:sz w:val="24"/>
          <w:szCs w:val="24"/>
          <w:shd w:val="clear" w:color="auto" w:fill="FFFFFF"/>
        </w:rPr>
        <w:t>Noohi</w:t>
      </w:r>
      <w:r w:rsidRPr="00F22882">
        <w:rPr>
          <w:rFonts w:ascii="Times New Roman" w:hAnsi="Times New Roman" w:cs="Times New Roman"/>
          <w:color w:val="222222"/>
          <w:sz w:val="24"/>
          <w:szCs w:val="24"/>
          <w:shd w:val="clear" w:color="auto" w:fill="FFFFFF"/>
        </w:rPr>
        <w:t xml:space="preserve">, E., </w:t>
      </w:r>
      <w:r w:rsidRPr="00F22882">
        <w:rPr>
          <w:rFonts w:ascii="Times New Roman" w:hAnsi="Times New Roman" w:cs="Times New Roman"/>
          <w:color w:val="222222"/>
          <w:sz w:val="24"/>
          <w:szCs w:val="24"/>
          <w:shd w:val="clear" w:color="auto" w:fill="FFFFFF"/>
        </w:rPr>
        <w:t>Peyrovi</w:t>
      </w:r>
      <w:r w:rsidRPr="00F22882">
        <w:rPr>
          <w:rFonts w:ascii="Times New Roman" w:hAnsi="Times New Roman" w:cs="Times New Roman"/>
          <w:color w:val="222222"/>
          <w:sz w:val="24"/>
          <w:szCs w:val="24"/>
          <w:shd w:val="clear" w:color="auto" w:fill="FFFFFF"/>
        </w:rPr>
        <w:t xml:space="preserve">, H., </w:t>
      </w:r>
      <w:r w:rsidRPr="00F22882">
        <w:rPr>
          <w:rFonts w:ascii="Times New Roman" w:hAnsi="Times New Roman" w:cs="Times New Roman"/>
          <w:color w:val="222222"/>
          <w:sz w:val="24"/>
          <w:szCs w:val="24"/>
          <w:shd w:val="clear" w:color="auto" w:fill="FFFFFF"/>
        </w:rPr>
        <w:t>Goghary</w:t>
      </w:r>
      <w:r w:rsidRPr="00F22882">
        <w:rPr>
          <w:rFonts w:ascii="Times New Roman" w:hAnsi="Times New Roman" w:cs="Times New Roman"/>
          <w:color w:val="222222"/>
          <w:sz w:val="24"/>
          <w:szCs w:val="24"/>
          <w:shd w:val="clear" w:color="auto" w:fill="FFFFFF"/>
        </w:rPr>
        <w:t xml:space="preserve">, Z. I., &amp; </w:t>
      </w:r>
      <w:r w:rsidRPr="00F22882">
        <w:rPr>
          <w:rFonts w:ascii="Times New Roman" w:hAnsi="Times New Roman" w:cs="Times New Roman"/>
          <w:color w:val="222222"/>
          <w:sz w:val="24"/>
          <w:szCs w:val="24"/>
          <w:shd w:val="clear" w:color="auto" w:fill="FFFFFF"/>
        </w:rPr>
        <w:t>Kazemi</w:t>
      </w:r>
      <w:r w:rsidRPr="00F22882">
        <w:rPr>
          <w:rFonts w:ascii="Times New Roman" w:hAnsi="Times New Roman" w:cs="Times New Roman"/>
          <w:color w:val="222222"/>
          <w:sz w:val="24"/>
          <w:szCs w:val="24"/>
          <w:shd w:val="clear" w:color="auto" w:fill="FFFFFF"/>
        </w:rPr>
        <w:t>, M. (2016). Perception of social support among family caregivers of vegetative patients: A qualitative study. </w:t>
      </w:r>
      <w:r w:rsidRPr="00F22882">
        <w:rPr>
          <w:rFonts w:ascii="Times New Roman" w:hAnsi="Times New Roman" w:cs="Times New Roman"/>
          <w:i/>
          <w:iCs/>
          <w:color w:val="222222"/>
          <w:sz w:val="24"/>
          <w:szCs w:val="24"/>
          <w:shd w:val="clear" w:color="auto" w:fill="FFFFFF"/>
        </w:rPr>
        <w:t>Consciousness and Cognition</w:t>
      </w:r>
      <w:r w:rsidRPr="00F22882">
        <w:rPr>
          <w:rFonts w:ascii="Times New Roman" w:hAnsi="Times New Roman" w:cs="Times New Roman"/>
          <w:color w:val="222222"/>
          <w:sz w:val="24"/>
          <w:szCs w:val="24"/>
          <w:shd w:val="clear" w:color="auto" w:fill="FFFFFF"/>
        </w:rPr>
        <w:t>, </w:t>
      </w:r>
      <w:r w:rsidRPr="00F22882">
        <w:rPr>
          <w:rFonts w:ascii="Times New Roman" w:hAnsi="Times New Roman" w:cs="Times New Roman"/>
          <w:i/>
          <w:iCs/>
          <w:color w:val="222222"/>
          <w:sz w:val="24"/>
          <w:szCs w:val="24"/>
          <w:shd w:val="clear" w:color="auto" w:fill="FFFFFF"/>
        </w:rPr>
        <w:t>41</w:t>
      </w:r>
      <w:r w:rsidRPr="00F22882">
        <w:rPr>
          <w:rFonts w:ascii="Times New Roman" w:hAnsi="Times New Roman" w:cs="Times New Roman"/>
          <w:color w:val="222222"/>
          <w:sz w:val="24"/>
          <w:szCs w:val="24"/>
          <w:shd w:val="clear" w:color="auto" w:fill="FFFFFF"/>
        </w:rPr>
        <w:t>, 150-158.</w:t>
      </w:r>
    </w:p>
    <w:p w:rsidR="00207E54" w:rsidRPr="00277A4E" w:rsidP="00207E54" w14:paraId="6A19A438" w14:textId="77777777">
      <w:pPr>
        <w:spacing w:line="480" w:lineRule="auto"/>
        <w:ind w:firstLine="720"/>
        <w:rPr>
          <w:rFonts w:ascii="Times New Roman" w:hAnsi="Times New Roman" w:cs="Times New Roman"/>
          <w:sz w:val="24"/>
          <w:szCs w:val="24"/>
          <w:lang w:val="en-US"/>
        </w:rPr>
      </w:pPr>
      <w:bookmarkStart w:id="0" w:name="_GoBack"/>
      <w:bookmarkEnd w:id="0"/>
    </w:p>
    <w:sectPr w:rsidSect="00207E5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E54" w14:paraId="5A53E76D" w14:textId="6A8BABB9">
    <w:pPr>
      <w:pStyle w:val="Header"/>
    </w:pPr>
    <w:r w:rsidRPr="00207E54">
      <w:rPr>
        <w:rFonts w:ascii="Times New Roman" w:hAnsi="Times New Roman" w:cs="Times New Roman"/>
        <w:sz w:val="24"/>
        <w:szCs w:val="24"/>
      </w:rPr>
      <w:t xml:space="preserve">FAMILY SUPPORT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794AFC">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E54" w:rsidRPr="00207E54" w14:paraId="65F95647" w14:textId="59F3ED83">
    <w:pPr>
      <w:pStyle w:val="Header"/>
      <w:rPr>
        <w:rFonts w:ascii="Times New Roman" w:hAnsi="Times New Roman" w:cs="Times New Roman"/>
        <w:sz w:val="24"/>
        <w:szCs w:val="24"/>
      </w:rPr>
    </w:pPr>
    <w:r w:rsidRPr="00207E54">
      <w:rPr>
        <w:rFonts w:ascii="Times New Roman" w:hAnsi="Times New Roman" w:cs="Times New Roman"/>
        <w:sz w:val="24"/>
        <w:szCs w:val="24"/>
      </w:rPr>
      <w:t xml:space="preserve">Running head: FAMILY SUPPORT </w:t>
    </w:r>
    <w:r>
      <w:rPr>
        <w:rFonts w:ascii="Times New Roman" w:hAnsi="Times New Roman" w:cs="Times New Roman"/>
        <w:sz w:val="24"/>
        <w:szCs w:val="24"/>
      </w:rPr>
      <w:tab/>
    </w:r>
    <w:r>
      <w:rPr>
        <w:rFonts w:ascii="Times New Roman" w:hAnsi="Times New Roman" w:cs="Times New Roman"/>
        <w:sz w:val="24"/>
        <w:szCs w:val="24"/>
      </w:rPr>
      <w:tab/>
    </w:r>
    <w:r w:rsidRPr="00207E54">
      <w:rPr>
        <w:rFonts w:ascii="Times New Roman" w:hAnsi="Times New Roman" w:cs="Times New Roman"/>
        <w:sz w:val="24"/>
        <w:szCs w:val="24"/>
      </w:rPr>
      <w:fldChar w:fldCharType="begin"/>
    </w:r>
    <w:r w:rsidRPr="00207E54">
      <w:rPr>
        <w:rFonts w:ascii="Times New Roman" w:hAnsi="Times New Roman" w:cs="Times New Roman"/>
        <w:sz w:val="24"/>
        <w:szCs w:val="24"/>
      </w:rPr>
      <w:instrText xml:space="preserve"> PAGE   \* MERGEFORMAT </w:instrText>
    </w:r>
    <w:r w:rsidRPr="00207E54">
      <w:rPr>
        <w:rFonts w:ascii="Times New Roman" w:hAnsi="Times New Roman" w:cs="Times New Roman"/>
        <w:sz w:val="24"/>
        <w:szCs w:val="24"/>
      </w:rPr>
      <w:fldChar w:fldCharType="separate"/>
    </w:r>
    <w:r w:rsidR="00794AFC">
      <w:rPr>
        <w:rFonts w:ascii="Times New Roman" w:hAnsi="Times New Roman" w:cs="Times New Roman"/>
        <w:noProof/>
        <w:sz w:val="24"/>
        <w:szCs w:val="24"/>
      </w:rPr>
      <w:t>1</w:t>
    </w:r>
    <w:r w:rsidRPr="00207E5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9E"/>
    <w:rsid w:val="0002766F"/>
    <w:rsid w:val="001063AE"/>
    <w:rsid w:val="00207E54"/>
    <w:rsid w:val="00225394"/>
    <w:rsid w:val="00277A4E"/>
    <w:rsid w:val="00293B30"/>
    <w:rsid w:val="0030184E"/>
    <w:rsid w:val="00413816"/>
    <w:rsid w:val="00446DF4"/>
    <w:rsid w:val="004F709E"/>
    <w:rsid w:val="005343A0"/>
    <w:rsid w:val="00551339"/>
    <w:rsid w:val="006717E5"/>
    <w:rsid w:val="006D6A36"/>
    <w:rsid w:val="00704D73"/>
    <w:rsid w:val="00774138"/>
    <w:rsid w:val="00794AFC"/>
    <w:rsid w:val="0080312E"/>
    <w:rsid w:val="0087492A"/>
    <w:rsid w:val="00A3082D"/>
    <w:rsid w:val="00A47F2D"/>
    <w:rsid w:val="00AC7A5D"/>
    <w:rsid w:val="00B727C3"/>
    <w:rsid w:val="00BB2C4C"/>
    <w:rsid w:val="00CA31CE"/>
    <w:rsid w:val="00DA3677"/>
    <w:rsid w:val="00E72853"/>
    <w:rsid w:val="00F22882"/>
    <w:rsid w:val="00F556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E54"/>
    <w:rPr>
      <w:lang w:val="en-GB"/>
    </w:rPr>
  </w:style>
  <w:style w:type="paragraph" w:styleId="Footer">
    <w:name w:val="footer"/>
    <w:basedOn w:val="Normal"/>
    <w:link w:val="FooterChar"/>
    <w:uiPriority w:val="99"/>
    <w:unhideWhenUsed/>
    <w:rsid w:val="00207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E5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6</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2019-05-01T14:55:00Z</dcterms:created>
  <dcterms:modified xsi:type="dcterms:W3CDTF">2019-05-02T19:41:00Z</dcterms:modified>
</cp:coreProperties>
</file>